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A1" w:rsidRDefault="003F3EA1">
      <w:pPr>
        <w:widowControl w:val="0"/>
        <w:autoSpaceDE w:val="0"/>
        <w:autoSpaceDN w:val="0"/>
        <w:adjustRightInd w:val="0"/>
        <w:spacing w:after="0" w:line="240" w:lineRule="auto"/>
        <w:jc w:val="both"/>
        <w:outlineLvl w:val="0"/>
        <w:rPr>
          <w:rFonts w:ascii="Calibri" w:hAnsi="Calibri" w:cs="Calibri"/>
        </w:rPr>
      </w:pPr>
    </w:p>
    <w:p w:rsidR="003F3EA1" w:rsidRDefault="003F3EA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2014 г. N 31206</w:t>
      </w:r>
    </w:p>
    <w:p w:rsidR="003F3EA1" w:rsidRDefault="003F3E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F3EA1" w:rsidRDefault="003F3EA1">
      <w:pPr>
        <w:widowControl w:val="0"/>
        <w:autoSpaceDE w:val="0"/>
        <w:autoSpaceDN w:val="0"/>
        <w:adjustRightInd w:val="0"/>
        <w:spacing w:after="0" w:line="240" w:lineRule="auto"/>
        <w:jc w:val="center"/>
        <w:rPr>
          <w:rFonts w:ascii="Calibri" w:hAnsi="Calibri" w:cs="Calibri"/>
          <w:b/>
          <w:bCs/>
        </w:rPr>
      </w:pP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1394</w:t>
      </w:r>
    </w:p>
    <w:p w:rsidR="003F3EA1" w:rsidRDefault="003F3EA1">
      <w:pPr>
        <w:widowControl w:val="0"/>
        <w:autoSpaceDE w:val="0"/>
        <w:autoSpaceDN w:val="0"/>
        <w:adjustRightInd w:val="0"/>
        <w:spacing w:after="0" w:line="240" w:lineRule="auto"/>
        <w:jc w:val="center"/>
        <w:rPr>
          <w:rFonts w:ascii="Calibri" w:hAnsi="Calibri" w:cs="Calibri"/>
          <w:b/>
          <w:bCs/>
        </w:rPr>
      </w:pP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15.05.2014 </w:t>
      </w:r>
      <w:hyperlink r:id="rId4" w:history="1">
        <w:r>
          <w:rPr>
            <w:rFonts w:ascii="Calibri" w:hAnsi="Calibri" w:cs="Calibri"/>
            <w:color w:val="0000FF"/>
          </w:rPr>
          <w:t>N 528</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5" w:history="1">
        <w:r>
          <w:rPr>
            <w:rFonts w:ascii="Calibri" w:hAnsi="Calibri" w:cs="Calibri"/>
            <w:color w:val="0000FF"/>
          </w:rPr>
          <w:t>N 863</w:t>
        </w:r>
      </w:hyperlink>
      <w:r>
        <w:rPr>
          <w:rFonts w:ascii="Calibri" w:hAnsi="Calibri" w:cs="Calibri"/>
        </w:rPr>
        <w:t xml:space="preserve">, от 16.01.2015 </w:t>
      </w:r>
      <w:hyperlink r:id="rId6" w:history="1">
        <w:r>
          <w:rPr>
            <w:rFonts w:ascii="Calibri" w:hAnsi="Calibri" w:cs="Calibri"/>
            <w:color w:val="0000FF"/>
          </w:rPr>
          <w:t>N 10</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rFonts w:ascii="Calibri" w:hAnsi="Calibri" w:cs="Calibri"/>
            <w:color w:val="0000FF"/>
          </w:rPr>
          <w:t>подпунктами 5.2.35</w:t>
        </w:r>
      </w:hyperlink>
      <w:r>
        <w:rPr>
          <w:rFonts w:ascii="Calibri" w:hAnsi="Calibri" w:cs="Calibri"/>
        </w:rPr>
        <w:t xml:space="preserve"> - </w:t>
      </w:r>
      <w:hyperlink r:id="rId9" w:history="1">
        <w:r>
          <w:rPr>
            <w:rFonts w:ascii="Calibri" w:hAnsi="Calibri" w:cs="Calibri"/>
            <w:color w:val="0000FF"/>
          </w:rPr>
          <w:t>5.2.36</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основного общего образования.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Российской Федерации: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декабря 1999 г. </w:t>
      </w:r>
      <w:hyperlink r:id="rId10" w:history="1">
        <w:r>
          <w:rPr>
            <w:rFonts w:ascii="Calibri" w:hAnsi="Calibri" w:cs="Calibri"/>
            <w:color w:val="0000FF"/>
          </w:rPr>
          <w:t>N 1075</w:t>
        </w:r>
      </w:hyperlink>
      <w:r>
        <w:rPr>
          <w:rFonts w:ascii="Calibri" w:hAnsi="Calibri" w:cs="Calibri"/>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16 марта 2001 г. </w:t>
      </w:r>
      <w:hyperlink r:id="rId11" w:history="1">
        <w:r>
          <w:rPr>
            <w:rFonts w:ascii="Calibri" w:hAnsi="Calibri" w:cs="Calibri"/>
            <w:color w:val="0000FF"/>
          </w:rPr>
          <w:t>N 1022</w:t>
        </w:r>
      </w:hyperlink>
      <w:r>
        <w:rPr>
          <w:rFonts w:ascii="Calibri" w:hAnsi="Calibri" w:cs="Calibri"/>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 июня 2002 г. </w:t>
      </w:r>
      <w:hyperlink r:id="rId12" w:history="1">
        <w:r>
          <w:rPr>
            <w:rFonts w:ascii="Calibri" w:hAnsi="Calibri" w:cs="Calibri"/>
            <w:color w:val="0000FF"/>
          </w:rPr>
          <w:t>N 2398</w:t>
        </w:r>
      </w:hyperlink>
      <w:r>
        <w:rPr>
          <w:rFonts w:ascii="Calibri" w:hAnsi="Calibri" w:cs="Calibri"/>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 января 2003 г. </w:t>
      </w:r>
      <w:hyperlink r:id="rId13" w:history="1">
        <w:r>
          <w:rPr>
            <w:rFonts w:ascii="Calibri" w:hAnsi="Calibri" w:cs="Calibri"/>
            <w:color w:val="0000FF"/>
          </w:rPr>
          <w:t>N 135</w:t>
        </w:r>
      </w:hyperlink>
      <w:r>
        <w:rPr>
          <w:rFonts w:ascii="Calibri" w:hAnsi="Calibri" w:cs="Calibri"/>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A07936" w:rsidRDefault="00A07936">
      <w:pPr>
        <w:rPr>
          <w:rFonts w:ascii="Calibri" w:hAnsi="Calibri" w:cs="Calibri"/>
        </w:rPr>
      </w:pPr>
      <w:bookmarkStart w:id="1" w:name="Par32"/>
      <w:bookmarkEnd w:id="1"/>
      <w:r>
        <w:rPr>
          <w:rFonts w:ascii="Calibri" w:hAnsi="Calibri" w:cs="Calibri"/>
        </w:rPr>
        <w:br w:type="page"/>
      </w:r>
    </w:p>
    <w:p w:rsidR="003F3EA1" w:rsidRDefault="003F3EA1">
      <w:pPr>
        <w:widowControl w:val="0"/>
        <w:autoSpaceDE w:val="0"/>
        <w:autoSpaceDN w:val="0"/>
        <w:adjustRightInd w:val="0"/>
        <w:spacing w:after="0" w:line="240" w:lineRule="auto"/>
        <w:jc w:val="right"/>
        <w:outlineLvl w:val="0"/>
        <w:rPr>
          <w:rFonts w:ascii="Calibri" w:hAnsi="Calibri" w:cs="Calibri"/>
        </w:rPr>
      </w:pPr>
      <w:bookmarkStart w:id="2" w:name="_GoBack"/>
      <w:bookmarkEnd w:id="2"/>
      <w:r>
        <w:rPr>
          <w:rFonts w:ascii="Calibri" w:hAnsi="Calibri" w:cs="Calibri"/>
        </w:rPr>
        <w:lastRenderedPageBreak/>
        <w:t>Приложение</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1394</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b/>
          <w:bCs/>
        </w:rPr>
      </w:pPr>
      <w:bookmarkStart w:id="3" w:name="Par39"/>
      <w:bookmarkEnd w:id="3"/>
      <w:r>
        <w:rPr>
          <w:rFonts w:ascii="Calibri" w:hAnsi="Calibri" w:cs="Calibri"/>
          <w:b/>
          <w:bCs/>
        </w:rPr>
        <w:t>ПОРЯДОК</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15.05.2014 </w:t>
      </w:r>
      <w:hyperlink r:id="rId14" w:history="1">
        <w:r>
          <w:rPr>
            <w:rFonts w:ascii="Calibri" w:hAnsi="Calibri" w:cs="Calibri"/>
            <w:color w:val="0000FF"/>
          </w:rPr>
          <w:t>N 528</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15" w:history="1">
        <w:r>
          <w:rPr>
            <w:rFonts w:ascii="Calibri" w:hAnsi="Calibri" w:cs="Calibri"/>
            <w:color w:val="0000FF"/>
          </w:rPr>
          <w:t>N 863</w:t>
        </w:r>
      </w:hyperlink>
      <w:r>
        <w:rPr>
          <w:rFonts w:ascii="Calibri" w:hAnsi="Calibri" w:cs="Calibri"/>
        </w:rPr>
        <w:t xml:space="preserve">, от 16.01.2015 </w:t>
      </w:r>
      <w:hyperlink r:id="rId16" w:history="1">
        <w:r>
          <w:rPr>
            <w:rFonts w:ascii="Calibri" w:hAnsi="Calibri" w:cs="Calibri"/>
            <w:color w:val="0000FF"/>
          </w:rPr>
          <w:t>N 10</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rFonts w:ascii="Calibri" w:hAnsi="Calibri" w:cs="Calibri"/>
            <w:color w:val="0000FF"/>
          </w:rPr>
          <w:t>стандарта</w:t>
        </w:r>
      </w:hyperlink>
      <w:r>
        <w:rPr>
          <w:rFonts w:ascii="Calibri" w:hAnsi="Calibri" w:cs="Calibri"/>
        </w:rPr>
        <w:t xml:space="preserve"> основного общего образования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4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ГИА по всем учебным предметам, указанным в </w:t>
      </w:r>
      <w:hyperlink w:anchor="Par55" w:history="1">
        <w:r>
          <w:rPr>
            <w:rFonts w:ascii="Calibri" w:hAnsi="Calibri" w:cs="Calibri"/>
            <w:color w:val="0000FF"/>
          </w:rPr>
          <w:t>пункте 4</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5 статьи 18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7" w:name="Par61"/>
      <w:bookmarkEnd w:id="7"/>
      <w:r>
        <w:rPr>
          <w:rFonts w:ascii="Calibri" w:hAnsi="Calibri" w:cs="Calibri"/>
        </w:rPr>
        <w:lastRenderedPageBreak/>
        <w:t>II. Формы проведения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Часть 11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 xml:space="preserve">8. Для обучающихся, указанных в </w:t>
      </w:r>
      <w:hyperlink w:anchor="Par68" w:history="1">
        <w:r>
          <w:rPr>
            <w:rFonts w:ascii="Calibri" w:hAnsi="Calibri" w:cs="Calibri"/>
            <w:color w:val="0000FF"/>
          </w:rPr>
          <w:t>подпункте "б" пункта 7</w:t>
        </w:r>
      </w:hyperlink>
      <w:r>
        <w:rPr>
          <w:rFonts w:ascii="Calibri" w:hAnsi="Calibri" w:cs="Calibri"/>
        </w:rPr>
        <w:t xml:space="preserve"> настоящего Порядка, ГИА по отдельным учебным предметам по их желанию проводится в форме ОГЭ.</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0" w:name="Par76"/>
      <w:bookmarkEnd w:id="10"/>
      <w:r>
        <w:rPr>
          <w:rFonts w:ascii="Calibri" w:hAnsi="Calibri" w:cs="Calibri"/>
        </w:rPr>
        <w:t>III. Участники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Выбранные обучающимся учебные предметы, форма (формы) ГИА (для обучающихся в случае, указанном в </w:t>
      </w:r>
      <w:hyperlink w:anchor="Par74" w:history="1">
        <w:r>
          <w:rPr>
            <w:rFonts w:ascii="Calibri" w:hAnsi="Calibri" w:cs="Calibri"/>
            <w:color w:val="0000FF"/>
          </w:rPr>
          <w:t>пункте 8</w:t>
        </w:r>
      </w:hyperlink>
      <w:r>
        <w:rPr>
          <w:rFonts w:ascii="Calibri" w:hAnsi="Calibri" w:cs="Calibri"/>
        </w:rPr>
        <w:t xml:space="preserve"> настоящего Порядка) и язык, на котором он планирует сдавать экзамены (для обучающихся, указанных в </w:t>
      </w:r>
      <w:hyperlink w:anchor="Par57" w:history="1">
        <w:r>
          <w:rPr>
            <w:rFonts w:ascii="Calibri" w:hAnsi="Calibri" w:cs="Calibri"/>
            <w:color w:val="0000FF"/>
          </w:rPr>
          <w:t>пункте 6</w:t>
        </w:r>
      </w:hyperlink>
      <w:r>
        <w:rPr>
          <w:rFonts w:ascii="Calibri" w:hAnsi="Calibri" w:cs="Calibri"/>
        </w:rPr>
        <w:t xml:space="preserve"> настоящего Порядка), указываются им в заявлении, которое он подает в образовательную организацию до 1 марта.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3" w:history="1">
        <w:r>
          <w:rPr>
            <w:rFonts w:ascii="Calibri" w:hAnsi="Calibri" w:cs="Calibri"/>
            <w:color w:val="0000FF"/>
          </w:rPr>
          <w:t>всероссийской олимпиады</w:t>
        </w:r>
      </w:hyperlink>
      <w:r>
        <w:rPr>
          <w:rFonts w:ascii="Calibri" w:hAnsi="Calibri" w:cs="Calibri"/>
        </w:rPr>
        <w:t xml:space="preserve"> школьников, членами сборных команд Российской Федерации, участвовавших в международных олимпиадах и сформированных в </w:t>
      </w:r>
      <w:hyperlink r:id="rId24"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Часть 4 статьи 71</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вправе изменить (дополнить) перечень указанных в заявлении экзаменов </w:t>
      </w:r>
      <w:r>
        <w:rPr>
          <w:rFonts w:ascii="Calibri" w:hAnsi="Calibri" w:cs="Calibri"/>
        </w:rPr>
        <w:lastRenderedPageBreak/>
        <w:t>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3 статьи 34</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указанное в </w:t>
      </w:r>
      <w:hyperlink w:anchor="Par78" w:history="1">
        <w:r>
          <w:rPr>
            <w:rFonts w:ascii="Calibri" w:hAnsi="Calibri" w:cs="Calibri"/>
            <w:color w:val="0000FF"/>
          </w:rPr>
          <w:t>пункте 9</w:t>
        </w:r>
      </w:hyperlink>
      <w:r>
        <w:rPr>
          <w:rFonts w:ascii="Calibri" w:hAnsi="Calibri" w:cs="Calibri"/>
        </w:rPr>
        <w:t xml:space="preserve"> настоящего Порядка, подается обучающимися лично на основании документа, удостоверяющего их личность, или их родителями </w:t>
      </w:r>
      <w:hyperlink r:id="rId28"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9"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2" w:name="Par94"/>
      <w:bookmarkEnd w:id="12"/>
      <w:r>
        <w:rPr>
          <w:rFonts w:ascii="Calibri" w:hAnsi="Calibri" w:cs="Calibri"/>
        </w:rPr>
        <w:t>IV. Организация проведения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Федеральная служба по надзору в сфере образования и науки (далее - </w:t>
      </w:r>
      <w:proofErr w:type="spellStart"/>
      <w:r>
        <w:rPr>
          <w:rFonts w:ascii="Calibri" w:hAnsi="Calibri" w:cs="Calibri"/>
        </w:rPr>
        <w:t>Рособрнадзор</w:t>
      </w:r>
      <w:proofErr w:type="spellEnd"/>
      <w:r>
        <w:rPr>
          <w:rFonts w:ascii="Calibri" w:hAnsi="Calibri" w:cs="Calibri"/>
        </w:rPr>
        <w:t>) осуществляет следующие функции в рамках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11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1" w:history="1">
        <w:r>
          <w:rPr>
            <w:rFonts w:ascii="Calibri" w:hAnsi="Calibri" w:cs="Calibri"/>
            <w:color w:val="0000FF"/>
          </w:rPr>
          <w:t>стандарта</w:t>
        </w:r>
      </w:hyperlink>
      <w:r>
        <w:rPr>
          <w:rFonts w:ascii="Calibri" w:hAnsi="Calibri" w:cs="Calibri"/>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Часть 14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Часть 14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8"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0"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1" w:history="1">
        <w:r>
          <w:rPr>
            <w:rFonts w:ascii="Calibri" w:hAnsi="Calibri" w:cs="Calibri"/>
            <w:color w:val="0000FF"/>
          </w:rPr>
          <w:t>Пункт 1 части 12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предметные и конфликтные комиссии субъектов Российской Федерации &lt;1&gt; и организуют их деятельность;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форму и порядок проведения ГИА для обучающихся, изучавших родной язык и родную литературу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46"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47"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порядке, устанавливаемом настоящим Порядком;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перевод суммы первичных баллов за экзаменационные работы ОГЭ и ГВЭ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с результатами ГИА по всем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49"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Учредители и загранучреждения обеспечивают проведение ГИА за пределами территории Российской Федерации, в том числе: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ФИС в </w:t>
      </w:r>
      <w:hyperlink r:id="rId5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53"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перевод суммы первичных баллов за экзаменационные работы ОГЭ и ГВЭ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с результатами ГИА по всем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осуществляют аккредитацию граждан в качестве общественных наблюдателей в </w:t>
      </w:r>
      <w:hyperlink r:id="rId56"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подачи заявлений на прохождение ГИА по учебным предметам, не включенным в список обязательных, - до 31 декабря;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проведения ГИА - до 1 апреля;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подачи и рассмотрения апелляций - до 20 апреля;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информирования о результатах ГИА - до 20 апреля.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координирует работу по подготовке и проведению ГИА, в том числе: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работу предметных комиссий;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соблюдение установленного порядка проведения ГИА, в том числе: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взаимодействие с общественными наблюдателями по вопросам соблюдения установленного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проверки по вопросам нарушения установленного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Проверка экзаменационных работ обучающихся осуществляется предметными комиссиями по соответствующим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предметных комиссий по каждому учебному предмету привлекаются лица, отвечающие следующим требованиям (далее - эксперты):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высшего образования;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Pr>
          <w:rFonts w:ascii="Calibri" w:hAnsi="Calibri" w:cs="Calibri"/>
        </w:rPr>
        <w:t>Рособрнадзором</w:t>
      </w:r>
      <w:proofErr w:type="spellEnd"/>
      <w:r>
        <w:rPr>
          <w:rFonts w:ascii="Calibri" w:hAnsi="Calibri" w:cs="Calibri"/>
        </w:rPr>
        <w:t xml:space="preserve">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Часть 14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предметной комиссии по соответствующему учебному предмету осуществляет ее председатель.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апелляции обучающегося;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обучающегося, подавшего апелляцию, и (или) его родителей </w:t>
      </w:r>
      <w:hyperlink r:id="rId61" w:history="1">
        <w:r>
          <w:rPr>
            <w:rFonts w:ascii="Calibri" w:hAnsi="Calibri" w:cs="Calibri"/>
            <w:color w:val="0000FF"/>
          </w:rPr>
          <w:t>(законных представителей)</w:t>
        </w:r>
      </w:hyperlink>
      <w:r>
        <w:rPr>
          <w:rFonts w:ascii="Calibri" w:hAnsi="Calibri" w:cs="Calibri"/>
        </w:rPr>
        <w:t>, а также ГЭК о принятом решении.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ГЭК, предметных и конфликтных комиссий оформляются протоколами.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ФИС и РИС в </w:t>
      </w:r>
      <w:hyperlink r:id="rId6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обеспечения соблюдения порядка проведения ГИА гражданам, аккредитованным в качестве общественных наблюдателей в </w:t>
      </w:r>
      <w:hyperlink r:id="rId64"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 предоставляется право: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5" w:history="1">
        <w:r>
          <w:rPr>
            <w:rFonts w:ascii="Calibri" w:hAnsi="Calibri" w:cs="Calibri"/>
            <w:color w:val="0000FF"/>
          </w:rPr>
          <w:t>Часть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6" w:history="1">
        <w:r>
          <w:rPr>
            <w:rFonts w:ascii="Calibri" w:hAnsi="Calibri" w:cs="Calibri"/>
            <w:color w:val="0000FF"/>
          </w:rPr>
          <w:t>Часть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3" w:name="Par228"/>
      <w:bookmarkEnd w:id="13"/>
      <w:r>
        <w:rPr>
          <w:rFonts w:ascii="Calibri" w:hAnsi="Calibri" w:cs="Calibri"/>
        </w:rPr>
        <w:t>V. Сроки и продолжительность проведения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4" w:name="Par230"/>
      <w:bookmarkEnd w:id="14"/>
      <w:r>
        <w:rPr>
          <w:rFonts w:ascii="Calibri" w:hAnsi="Calibri" w:cs="Calibri"/>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 начинается не ранее 25 мая текущего года.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5" w:name="Par233"/>
      <w:bookmarkEnd w:id="15"/>
      <w:r>
        <w:rPr>
          <w:rFonts w:ascii="Calibri" w:hAnsi="Calibri" w:cs="Calibri"/>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0" w:history="1">
        <w:r>
          <w:rPr>
            <w:rFonts w:ascii="Calibri" w:hAnsi="Calibri" w:cs="Calibri"/>
            <w:color w:val="0000FF"/>
          </w:rPr>
          <w:t>пунктами 24</w:t>
        </w:r>
      </w:hyperlink>
      <w:r>
        <w:rPr>
          <w:rFonts w:ascii="Calibri" w:hAnsi="Calibri" w:cs="Calibri"/>
        </w:rPr>
        <w:t xml:space="preserve"> и </w:t>
      </w:r>
      <w:hyperlink w:anchor="Par233" w:history="1">
        <w:r>
          <w:rPr>
            <w:rFonts w:ascii="Calibri" w:hAnsi="Calibri" w:cs="Calibri"/>
            <w:color w:val="0000FF"/>
          </w:rPr>
          <w:t>25</w:t>
        </w:r>
      </w:hyperlink>
      <w:r>
        <w:rPr>
          <w:rFonts w:ascii="Calibri" w:hAnsi="Calibri" w:cs="Calibri"/>
        </w:rPr>
        <w:t xml:space="preserve"> настоящего Порядка, ГИА проводится досрочно, но не ранее 20 апреля, в формах, устанавливаемых настоящим Порядком.</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0" w:history="1">
        <w:r>
          <w:rPr>
            <w:rFonts w:ascii="Calibri" w:hAnsi="Calibri" w:cs="Calibri"/>
            <w:color w:val="0000FF"/>
          </w:rPr>
          <w:t>пунктом 24</w:t>
        </w:r>
      </w:hyperlink>
      <w:r>
        <w:rPr>
          <w:rFonts w:ascii="Calibri" w:hAnsi="Calibri" w:cs="Calibri"/>
        </w:rPr>
        <w:t xml:space="preserve"> настоящего Порядка, составляет не менее двух дней.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продолжительности экзамена 4 и более часа организуется питание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Повторно к сдаче ГИА по соответствующему учебному предмету в текущем году по решению ГЭК допускаются следующие обучающиеся: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получившие на ГИА неудовлетворительный результат по одному из обязательных учебных предметов;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явившиеся на экзамены по уважительным причинам (болезнь или иные обстоятельства, подтвержденные документально);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апелляция которых о нарушении установленного порядка проведения ГИА конфликтной </w:t>
      </w:r>
      <w:r>
        <w:rPr>
          <w:rFonts w:ascii="Calibri" w:hAnsi="Calibri" w:cs="Calibri"/>
        </w:rPr>
        <w:lastRenderedPageBreak/>
        <w:t>комиссией была удовлетворена;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86"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6" w:name="Par249"/>
      <w:bookmarkEnd w:id="16"/>
      <w:r>
        <w:rPr>
          <w:rFonts w:ascii="Calibri" w:hAnsi="Calibri" w:cs="Calibri"/>
        </w:rPr>
        <w:t>VI. Проведение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Pr>
          <w:rFonts w:ascii="Calibri" w:hAnsi="Calibri" w:cs="Calibri"/>
        </w:rPr>
        <w:t>Рособрнадзора</w:t>
      </w:r>
      <w:proofErr w:type="spellEnd"/>
      <w:r>
        <w:rPr>
          <w:rFonts w:ascii="Calibri" w:hAnsi="Calibri" w:cs="Calibri"/>
        </w:rPr>
        <w:t xml:space="preserve"> или специально выделенном сайте в сети "Интернет".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Pr>
          <w:rFonts w:ascii="Calibri" w:hAnsi="Calibri" w:cs="Calibri"/>
        </w:rPr>
        <w:t>Рособрнадзором</w:t>
      </w:r>
      <w:proofErr w:type="spellEnd"/>
      <w:r>
        <w:rPr>
          <w:rFonts w:ascii="Calibri" w:hAnsi="Calibri" w:cs="Calibri"/>
        </w:rP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0" w:history="1">
        <w:r>
          <w:rPr>
            <w:rFonts w:ascii="Calibri" w:hAnsi="Calibri" w:cs="Calibri"/>
            <w:color w:val="0000FF"/>
          </w:rPr>
          <w:t>Часть 11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расположен ППЭ, выделяется место для личных вещей обучающихся.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72" w:history="1">
        <w:r>
          <w:rPr>
            <w:rFonts w:ascii="Calibri" w:hAnsi="Calibri" w:cs="Calibri"/>
            <w:color w:val="0000FF"/>
          </w:rPr>
          <w:t>правил и нормативов</w:t>
        </w:r>
      </w:hyperlink>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выделяется отдельное рабочее место.</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7" w:name="Par267"/>
      <w:bookmarkEnd w:id="17"/>
      <w:r>
        <w:rPr>
          <w:rFonts w:ascii="Calibri" w:hAnsi="Calibri" w:cs="Calibri"/>
        </w:rP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w:t>
      </w:r>
      <w:r>
        <w:rPr>
          <w:rFonts w:ascii="Calibri" w:hAnsi="Calibri" w:cs="Calibri"/>
        </w:rPr>
        <w:lastRenderedPageBreak/>
        <w:t>первом этаже; наличие специальных кресел и других приспособлений).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Pr>
          <w:rFonts w:ascii="Calibri" w:hAnsi="Calibri" w:cs="Calibri"/>
        </w:rPr>
        <w:t>сурдопереводчик</w:t>
      </w:r>
      <w:proofErr w:type="spellEnd"/>
      <w:r>
        <w:rPr>
          <w:rFonts w:ascii="Calibri" w:hAnsi="Calibri" w:cs="Calibri"/>
        </w:rPr>
        <w:t>.</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с тяжелыми нарушениями речи по их желанию ГВЭ по всем учебным предметам проводится в письменной форме.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8" w:name="Par286"/>
      <w:bookmarkEnd w:id="18"/>
      <w:r>
        <w:rPr>
          <w:rFonts w:ascii="Calibri" w:hAnsi="Calibri" w:cs="Calibri"/>
        </w:rPr>
        <w:t>37. В день проведения экзамена в ППЭ присутствуют: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7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уполномоченный представитель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образовательной организации, в помещениях которой организован ППЭ, или уполномоченное им лицо;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осуществляющие охрану правопорядка, и (или) сотрудники органов внутренних дел (полиции);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обучающимся,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в том числе непосредственно при проведении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специалист по проведению инструктажа и обеспечению лабораторных работ;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сопровождающие.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решению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79" w:history="1">
        <w:r>
          <w:rPr>
            <w:rFonts w:ascii="Calibri" w:hAnsi="Calibri" w:cs="Calibri"/>
            <w:color w:val="0000FF"/>
          </w:rPr>
          <w:t>порядке</w:t>
        </w:r>
      </w:hyperlink>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только один общественный наблюдатель.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Допуск в ППЭ лиц, указанных в </w:t>
      </w:r>
      <w:hyperlink w:anchor="Par286" w:history="1">
        <w:r>
          <w:rPr>
            <w:rFonts w:ascii="Calibri" w:hAnsi="Calibri" w:cs="Calibri"/>
            <w:color w:val="0000FF"/>
          </w:rPr>
          <w:t>пункте 37</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у обучающегося документа, удостоверяющего личность, он допускается в </w:t>
      </w:r>
      <w:r>
        <w:rPr>
          <w:rFonts w:ascii="Calibri" w:hAnsi="Calibri" w:cs="Calibri"/>
        </w:rPr>
        <w:lastRenderedPageBreak/>
        <w:t>ППЭ после подтверждения его личности сопровождающим.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86" w:history="1">
        <w:r>
          <w:rPr>
            <w:rFonts w:ascii="Calibri" w:hAnsi="Calibri" w:cs="Calibri"/>
            <w:color w:val="0000FF"/>
          </w:rPr>
          <w:t>пункте 37</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рассаживаются за рабочие столы в соответствии с проведенным распределением. Изменение рабочего места не допускается.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Экзамен проводится в спокойной и доброжелательной обстановке.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выдают обучающимся экзаменационные материалы, которые включают в себя листы (бланки) для записи ответов.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время экзамена на рабочем столе обучающегося, помимо экзаменационных материалов, находятся: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обучения и воспитания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0" w:history="1">
        <w:r>
          <w:rPr>
            <w:rFonts w:ascii="Calibri" w:hAnsi="Calibri" w:cs="Calibri"/>
            <w:color w:val="0000FF"/>
          </w:rPr>
          <w:t>Часть 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в ППЭ запрещается: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8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286" w:history="1">
        <w:r>
          <w:rPr>
            <w:rFonts w:ascii="Calibri" w:hAnsi="Calibri" w:cs="Calibri"/>
            <w:color w:val="0000FF"/>
          </w:rPr>
          <w:t>пункте 37</w:t>
        </w:r>
      </w:hyperlink>
      <w:r>
        <w:rPr>
          <w:rFonts w:ascii="Calibri" w:hAnsi="Calibri" w:cs="Calibri"/>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обучающимся, организаторам, ассистентам, оказывающим необходимую техническую помощь лицам,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8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w:t>
      </w:r>
      <w:r>
        <w:rPr>
          <w:rFonts w:ascii="Calibri" w:hAnsi="Calibri" w:cs="Calibri"/>
        </w:rPr>
        <w:lastRenderedPageBreak/>
        <w:t>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9" w:name="Par361"/>
      <w:bookmarkEnd w:id="19"/>
      <w:r>
        <w:rPr>
          <w:rFonts w:ascii="Calibri" w:hAnsi="Calibri" w:cs="Calibri"/>
        </w:rPr>
        <w:t>VII. Проверка экзаменационных работ участников ГИА</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и их оценивание</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РЦОИ обеспечивает предметные комиссии обезличенными копиями экзаменационных работ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не обрабатываются и не проверяются.</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20" w:name="Par366"/>
      <w:bookmarkEnd w:id="20"/>
      <w:r>
        <w:rPr>
          <w:rFonts w:ascii="Calibri" w:hAnsi="Calibri" w:cs="Calibri"/>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w:t>
      </w:r>
      <w:r>
        <w:rPr>
          <w:rFonts w:ascii="Calibri" w:hAnsi="Calibri" w:cs="Calibri"/>
        </w:rPr>
        <w:lastRenderedPageBreak/>
        <w:t>назначается третья проверка. Существенное расхождение в баллах определено в критериях оценивания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эксперт назначается председателем предметной комиссии из числа экспертов, ранее не проверявших экзаменационную работу.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21" w:name="Par378"/>
      <w:bookmarkEnd w:id="21"/>
      <w:r>
        <w:rPr>
          <w:rFonts w:ascii="Calibri" w:hAnsi="Calibri" w:cs="Calibri"/>
        </w:rPr>
        <w:t>VIII. Утверждение, изменение и (или) аннулирование</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перепроверки оформляются протоколами в соответствии с </w:t>
      </w:r>
      <w:hyperlink w:anchor="Par366" w:history="1">
        <w:r>
          <w:rPr>
            <w:rFonts w:ascii="Calibri" w:hAnsi="Calibri" w:cs="Calibri"/>
            <w:color w:val="0000FF"/>
          </w:rPr>
          <w:t>пунктом 48</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совершено лицами, указанными в </w:t>
      </w:r>
      <w:hyperlink w:anchor="Par286"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22" w:name="Par395"/>
      <w:bookmarkEnd w:id="22"/>
      <w:r>
        <w:rPr>
          <w:rFonts w:ascii="Calibri" w:hAnsi="Calibri" w:cs="Calibri"/>
        </w:rPr>
        <w:t>IX. Оценка результатов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8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23" w:name="Par401"/>
      <w:bookmarkEnd w:id="23"/>
      <w:r>
        <w:rPr>
          <w:rFonts w:ascii="Calibri" w:hAnsi="Calibri" w:cs="Calibri"/>
        </w:rPr>
        <w:t>X. Прием и рассмотрение апелляций</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24" w:name="Par405"/>
      <w:bookmarkEnd w:id="24"/>
      <w:r>
        <w:rPr>
          <w:rFonts w:ascii="Calibri" w:hAnsi="Calibri" w:cs="Calibri"/>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рассмотрении апелляции при желании присутствуют обучающийся и (или) его родители </w:t>
      </w:r>
      <w:hyperlink r:id="rId91" w:history="1">
        <w:r>
          <w:rPr>
            <w:rFonts w:ascii="Calibri" w:hAnsi="Calibri" w:cs="Calibri"/>
            <w:color w:val="0000FF"/>
          </w:rPr>
          <w:t>(законные представители)</w:t>
        </w:r>
      </w:hyperlink>
      <w:r>
        <w:rPr>
          <w:rFonts w:ascii="Calibri" w:hAnsi="Calibri" w:cs="Calibri"/>
        </w:rPr>
        <w:t>, а также общественные наблюдатели.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Апелляцию о нарушении установленного порядка проведения ГИА (за исключением случаев, установленных </w:t>
      </w:r>
      <w:hyperlink w:anchor="Par405" w:history="1">
        <w:r>
          <w:rPr>
            <w:rFonts w:ascii="Calibri" w:hAnsi="Calibri" w:cs="Calibri"/>
            <w:color w:val="0000FF"/>
          </w:rPr>
          <w:t>пунктом 63</w:t>
        </w:r>
      </w:hyperlink>
      <w:r>
        <w:rPr>
          <w:rFonts w:ascii="Calibri" w:hAnsi="Calibri" w:cs="Calibri"/>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их родители </w:t>
      </w:r>
      <w:hyperlink r:id="rId92" w:history="1">
        <w:r>
          <w:rPr>
            <w:rFonts w:ascii="Calibri" w:hAnsi="Calibri" w:cs="Calibri"/>
            <w:color w:val="0000FF"/>
          </w:rPr>
          <w:t>(законные представители)</w:t>
        </w:r>
      </w:hyperlink>
      <w:r>
        <w:rPr>
          <w:rFonts w:ascii="Calibri" w:hAnsi="Calibri" w:cs="Calibri"/>
        </w:rPr>
        <w:t xml:space="preserve"> заблаговременно информируются о времени и месте рассмотрения апелляций.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предъявляются обучающемуся (при его участии в рассмотрении апелляции).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05" w:history="1">
        <w:r>
          <w:rPr>
            <w:rFonts w:ascii="Calibri" w:hAnsi="Calibri" w:cs="Calibri"/>
            <w:color w:val="0000FF"/>
          </w:rPr>
          <w:t>пунктом 63</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598D" w:rsidRDefault="00CA598D"/>
    <w:sectPr w:rsidR="00CA598D" w:rsidSect="00A07936">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A1"/>
    <w:rsid w:val="003F3EA1"/>
    <w:rsid w:val="00A07936"/>
    <w:rsid w:val="00CA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2219F-FD5F-4EFF-B9B8-BC061CF3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1225C9800664AF7DBD4444E112C89ED1229F63C1C8A5E5090102F8R42BO" TargetMode="External"/><Relationship Id="rId18" Type="http://schemas.openxmlformats.org/officeDocument/2006/relationships/hyperlink" Target="consultantplus://offline/ref=C31225C9800664AF7DBD4444E112C89ED4259466C3C1F8EF01580EFA4CDA8B1591FE3B3BF791E29FR420O" TargetMode="External"/><Relationship Id="rId26" Type="http://schemas.openxmlformats.org/officeDocument/2006/relationships/hyperlink" Target="consultantplus://offline/ref=C31225C9800664AF7DBD4444E112C89ED4259364C7C2F8EF01580EFA4CDA8B1591FE3B3BF791EA9ER420O" TargetMode="External"/><Relationship Id="rId39" Type="http://schemas.openxmlformats.org/officeDocument/2006/relationships/hyperlink" Target="consultantplus://offline/ref=C31225C9800664AF7DBD4444E112C89ED4259466C3C1F8EF01580EFA4CDA8B1591FE3B3BF791E29ER422O" TargetMode="External"/><Relationship Id="rId21" Type="http://schemas.openxmlformats.org/officeDocument/2006/relationships/hyperlink" Target="consultantplus://offline/ref=C31225C9800664AF7DBD4444E112C89ED4249465C4CAF8EF01580EFA4CDA8B1591FE3B3BF791EA9FR426O" TargetMode="External"/><Relationship Id="rId34" Type="http://schemas.openxmlformats.org/officeDocument/2006/relationships/hyperlink" Target="consultantplus://offline/ref=C31225C9800664AF7DBD4444E112C89ED4259364C7C2F8EF01580EFA4CDA8B1591FE3B3BF791EA9ER425O" TargetMode="External"/><Relationship Id="rId42" Type="http://schemas.openxmlformats.org/officeDocument/2006/relationships/hyperlink" Target="consultantplus://offline/ref=C31225C9800664AF7DBD4444E112C89ED4259466C3C1F8EF01580EFA4CDA8B1591FE3B3BF791E29FR426O" TargetMode="External"/><Relationship Id="rId47" Type="http://schemas.openxmlformats.org/officeDocument/2006/relationships/hyperlink" Target="consultantplus://offline/ref=C31225C9800664AF7DBD4444E112C89EDC2B9164C1C8A5E5090102F84BD5D40296B7373AF791EAR92BO" TargetMode="External"/><Relationship Id="rId50" Type="http://schemas.openxmlformats.org/officeDocument/2006/relationships/hyperlink" Target="consultantplus://offline/ref=C31225C9800664AF7DBD4444E112C89ED4259466C3C1F8EF01580EFA4CDA8B1591FE3B3BF791E29DR421O" TargetMode="External"/><Relationship Id="rId55" Type="http://schemas.openxmlformats.org/officeDocument/2006/relationships/hyperlink" Target="consultantplus://offline/ref=C31225C9800664AF7DBD4444E112C89ED4259364C7C2F8EF01580EFA4CDA8B1591FE3B3BF791EA9DR423O" TargetMode="External"/><Relationship Id="rId63" Type="http://schemas.openxmlformats.org/officeDocument/2006/relationships/hyperlink" Target="consultantplus://offline/ref=C31225C9800664AF7DBD4444E112C89ED4259466C3C1F8EF01580EFA4CDA8B1591FE3B3BF790EF96R428O" TargetMode="External"/><Relationship Id="rId68" Type="http://schemas.openxmlformats.org/officeDocument/2006/relationships/hyperlink" Target="consultantplus://offline/ref=C31225C9800664AF7DBD4444E112C89ED4259364C7C2F8EF01580EFA4CDA8B1591FE3B3BF791EA9DR426O" TargetMode="External"/><Relationship Id="rId76" Type="http://schemas.openxmlformats.org/officeDocument/2006/relationships/hyperlink" Target="consultantplus://offline/ref=C31225C9800664AF7DBD4444E112C89ED4259364C7C2F8EF01580EFA4CDA8B1591FE3B3BF791EA9CR426O" TargetMode="External"/><Relationship Id="rId84" Type="http://schemas.openxmlformats.org/officeDocument/2006/relationships/hyperlink" Target="consultantplus://offline/ref=C31225C9800664AF7DBD4444E112C89ED4259364C7C2F8EF01580EFA4CDA8B1591FE3B3BF791EA9BR429O" TargetMode="External"/><Relationship Id="rId89" Type="http://schemas.openxmlformats.org/officeDocument/2006/relationships/hyperlink" Target="consultantplus://offline/ref=C31225C9800664AF7DBD4444E112C89ED4259364C7C2F8EF01580EFA4CDA8B1591FE3B3BF791EA9AR427O" TargetMode="External"/><Relationship Id="rId7" Type="http://schemas.openxmlformats.org/officeDocument/2006/relationships/hyperlink" Target="consultantplus://offline/ref=C31225C9800664AF7DBD4444E112C89ED4259466C3C1F8EF01580EFA4CDA8B1591FE3B3BF791E29FR423O" TargetMode="External"/><Relationship Id="rId71" Type="http://schemas.openxmlformats.org/officeDocument/2006/relationships/hyperlink" Target="consultantplus://offline/ref=C31225C9800664AF7DBD4444E112C89ED4259364C7C2F8EF01580EFA4CDA8B1591FE3B3BF791EA9DR429O" TargetMode="External"/><Relationship Id="rId92" Type="http://schemas.openxmlformats.org/officeDocument/2006/relationships/hyperlink" Target="consultantplus://offline/ref=C31225C9800664AF7DBD4444E112C89EDC2B9164C1C8A5E5090102F84BD5D40296B7373AF791EAR92BO" TargetMode="External"/><Relationship Id="rId2" Type="http://schemas.openxmlformats.org/officeDocument/2006/relationships/settings" Target="settings.xml"/><Relationship Id="rId16" Type="http://schemas.openxmlformats.org/officeDocument/2006/relationships/hyperlink" Target="consultantplus://offline/ref=C31225C9800664AF7DBD4444E112C89ED4259364C7C2F8EF01580EFA4CDA8B1591FE3B3BF791EA9ER421O" TargetMode="External"/><Relationship Id="rId29" Type="http://schemas.openxmlformats.org/officeDocument/2006/relationships/hyperlink" Target="consultantplus://offline/ref=C31225C9800664AF7DBD4444E112C89ED425956BC0C2F8EF01580EFA4CDA8B1591FE3B3BF791E99AR424O" TargetMode="External"/><Relationship Id="rId11" Type="http://schemas.openxmlformats.org/officeDocument/2006/relationships/hyperlink" Target="consultantplus://offline/ref=C31225C9800664AF7DBD4444E112C89ED6239662C6C8A5E5090102F8R42BO" TargetMode="External"/><Relationship Id="rId24" Type="http://schemas.openxmlformats.org/officeDocument/2006/relationships/hyperlink" Target="consultantplus://offline/ref=C31225C9800664AF7DBD4444E112C89ED4249E6BC1CAF8EF01580EFA4CDA8B1591FE3B3BF791EA9ER420O" TargetMode="External"/><Relationship Id="rId32" Type="http://schemas.openxmlformats.org/officeDocument/2006/relationships/hyperlink" Target="consultantplus://offline/ref=C31225C9800664AF7DBD4444E112C89ED4259364C7C2F8EF01580EFA4CDA8B1591FE3B3BF791EA9ER422O" TargetMode="External"/><Relationship Id="rId37" Type="http://schemas.openxmlformats.org/officeDocument/2006/relationships/hyperlink" Target="consultantplus://offline/ref=C31225C9800664AF7DBD4444E112C89ED4259466C3C1F8EF01580EFA4CDA8B1591FE3B3BF790E99DR426O" TargetMode="External"/><Relationship Id="rId40" Type="http://schemas.openxmlformats.org/officeDocument/2006/relationships/hyperlink" Target="consultantplus://offline/ref=C31225C9800664AF7DBD4444E112C89ED4259466C3C1F8EF01580EFA4CDA8B1591FE3B3BF791E29FR429O" TargetMode="External"/><Relationship Id="rId45" Type="http://schemas.openxmlformats.org/officeDocument/2006/relationships/hyperlink" Target="consultantplus://offline/ref=C31225C9800664AF7DBD4444E112C89ED4259466C3C1F8EF01580EFA4CDA8B1591FE3B3BF790E99DR429O" TargetMode="External"/><Relationship Id="rId53" Type="http://schemas.openxmlformats.org/officeDocument/2006/relationships/hyperlink" Target="consultantplus://offline/ref=C31225C9800664AF7DBD4444E112C89EDC2B9164C1C8A5E5090102F84BD5D40296B7373AF791EAR92BO" TargetMode="External"/><Relationship Id="rId58" Type="http://schemas.openxmlformats.org/officeDocument/2006/relationships/hyperlink" Target="consultantplus://offline/ref=C31225C9800664AF7DBD4444E112C89ED4259466C3C1F8EF01580EFA4CDA8B1591FE3B3BF791E29ER422O" TargetMode="External"/><Relationship Id="rId66" Type="http://schemas.openxmlformats.org/officeDocument/2006/relationships/hyperlink" Target="consultantplus://offline/ref=C31225C9800664AF7DBD4444E112C89ED4259466C3C1F8EF01580EFA4CDA8B1591FE3B3BF791E29ER428O" TargetMode="External"/><Relationship Id="rId74" Type="http://schemas.openxmlformats.org/officeDocument/2006/relationships/hyperlink" Target="consultantplus://offline/ref=C31225C9800664AF7DBD4444E112C89ED4259364C7C2F8EF01580EFA4CDA8B1591FE3B3BF791EA9CR423O" TargetMode="External"/><Relationship Id="rId79" Type="http://schemas.openxmlformats.org/officeDocument/2006/relationships/hyperlink" Target="consultantplus://offline/ref=C31225C9800664AF7DBD4444E112C89ED425936BC9CBF8EF01580EFA4CDA8B1591FE3B3BF791EA9ER420O" TargetMode="External"/><Relationship Id="rId87" Type="http://schemas.openxmlformats.org/officeDocument/2006/relationships/hyperlink" Target="consultantplus://offline/ref=C31225C9800664AF7DBD4444E112C89ED4259364C7C2F8EF01580EFA4CDA8B1591FE3B3BF791EA9AR423O" TargetMode="External"/><Relationship Id="rId5" Type="http://schemas.openxmlformats.org/officeDocument/2006/relationships/hyperlink" Target="consultantplus://offline/ref=C31225C9800664AF7DBD4444E112C89ED4249061C4C3F8EF01580EFA4CDA8B1591FE3B3BF791EA9FR427O" TargetMode="External"/><Relationship Id="rId61" Type="http://schemas.openxmlformats.org/officeDocument/2006/relationships/hyperlink" Target="consultantplus://offline/ref=C31225C9800664AF7DBD4444E112C89EDC2B9164C1C8A5E5090102F84BD5D40296B7373AF791EAR92BO" TargetMode="External"/><Relationship Id="rId82" Type="http://schemas.openxmlformats.org/officeDocument/2006/relationships/hyperlink" Target="consultantplus://offline/ref=C31225C9800664AF7DBD4444E112C89ED4259364C7C2F8EF01580EFA4CDA8B1591FE3B3BF791EA9BR425O" TargetMode="External"/><Relationship Id="rId90" Type="http://schemas.openxmlformats.org/officeDocument/2006/relationships/hyperlink" Target="consultantplus://offline/ref=C31225C9800664AF7DBD4444E112C89ED4259364C7C2F8EF01580EFA4CDA8B1591FE3B3BF791EA9AR426O" TargetMode="External"/><Relationship Id="rId95" Type="http://schemas.openxmlformats.org/officeDocument/2006/relationships/fontTable" Target="fontTable.xml"/><Relationship Id="rId19" Type="http://schemas.openxmlformats.org/officeDocument/2006/relationships/hyperlink" Target="consultantplus://offline/ref=C31225C9800664AF7DBD4444E112C89ED4259466C3C1F8EF01580EFA4CDA8B1591FE3B3BF791E897R427O" TargetMode="External"/><Relationship Id="rId14" Type="http://schemas.openxmlformats.org/officeDocument/2006/relationships/hyperlink" Target="consultantplus://offline/ref=C31225C9800664AF7DBD4444E112C89ED4249465C4CAF8EF01580EFA4CDA8B1591FE3B3BF791EA9FR427O" TargetMode="External"/><Relationship Id="rId22" Type="http://schemas.openxmlformats.org/officeDocument/2006/relationships/hyperlink" Target="consultantplus://offline/ref=C31225C9800664AF7DBD4444E112C89ED4259466C3C1F8EF01580EFA4CDA8B1591FE3B3BF791E29ER426O" TargetMode="External"/><Relationship Id="rId27" Type="http://schemas.openxmlformats.org/officeDocument/2006/relationships/hyperlink" Target="consultantplus://offline/ref=C31225C9800664AF7DBD4444E112C89ED4259466C3C1F8EF01580EFA4CDA8B1591FE3B3BF791EF9ER424O" TargetMode="External"/><Relationship Id="rId30" Type="http://schemas.openxmlformats.org/officeDocument/2006/relationships/hyperlink" Target="consultantplus://offline/ref=C31225C9800664AF7DBD4444E112C89ED4259466C3C1F8EF01580EFA4CDA8B1591FE3B3BF791E29ER421O" TargetMode="External"/><Relationship Id="rId35" Type="http://schemas.openxmlformats.org/officeDocument/2006/relationships/hyperlink" Target="consultantplus://offline/ref=C31225C9800664AF7DBD4444E112C89ED4259466C3C1F8EF01580EFA4CDA8B1591FE3B3BF791E29ER429O" TargetMode="External"/><Relationship Id="rId43" Type="http://schemas.openxmlformats.org/officeDocument/2006/relationships/hyperlink" Target="consultantplus://offline/ref=C31225C9800664AF7DBD4444E112C89ED4259466C3C1F8EF01580EFA4CDA8B1591FE3B3BF791E29ER426O" TargetMode="External"/><Relationship Id="rId48" Type="http://schemas.openxmlformats.org/officeDocument/2006/relationships/hyperlink" Target="consultantplus://offline/ref=C31225C9800664AF7DBD4444E112C89ED4259364C7C2F8EF01580EFA4CDA8B1591FE3B3BF791EA9ER426O" TargetMode="External"/><Relationship Id="rId56" Type="http://schemas.openxmlformats.org/officeDocument/2006/relationships/hyperlink" Target="consultantplus://offline/ref=C31225C9800664AF7DBD4444E112C89ED425936BC9CBF8EF01580EFA4CDA8B1591FE3B3BF791EA9ER420O" TargetMode="External"/><Relationship Id="rId64" Type="http://schemas.openxmlformats.org/officeDocument/2006/relationships/hyperlink" Target="consultantplus://offline/ref=C31225C9800664AF7DBD4444E112C89ED425936BC9CBF8EF01580EFA4CDA8B1591FE3B3BF791EA9ER420O" TargetMode="External"/><Relationship Id="rId69" Type="http://schemas.openxmlformats.org/officeDocument/2006/relationships/hyperlink" Target="consultantplus://offline/ref=C31225C9800664AF7DBD4444E112C89ED4249465C4CAF8EF01580EFA4CDA8B1591FE3B3BF791EA9FR429O" TargetMode="External"/><Relationship Id="rId77" Type="http://schemas.openxmlformats.org/officeDocument/2006/relationships/hyperlink" Target="consultantplus://offline/ref=C31225C9800664AF7DBD4444E112C89ED4259364C7C2F8EF01580EFA4CDA8B1591FE3B3BF791EA9CR428O" TargetMode="External"/><Relationship Id="rId8" Type="http://schemas.openxmlformats.org/officeDocument/2006/relationships/hyperlink" Target="consultantplus://offline/ref=C31225C9800664AF7DBD4444E112C89ED4249260C4CAF8EF01580EFA4CDA8B1591FE3B3BF791EA9AR424O" TargetMode="External"/><Relationship Id="rId51" Type="http://schemas.openxmlformats.org/officeDocument/2006/relationships/hyperlink" Target="consultantplus://offline/ref=C31225C9800664AF7DBD4444E112C89ED4279660C8C7F8EF01580EFA4CDA8B1591FE3B3BF791EA9ER420O" TargetMode="External"/><Relationship Id="rId72" Type="http://schemas.openxmlformats.org/officeDocument/2006/relationships/hyperlink" Target="consultantplus://offline/ref=C31225C9800664AF7DBD4444E112C89ED4279E67C0C2F8EF01580EFA4CDA8B1591FE3B3BF791EC9ER421O" TargetMode="External"/><Relationship Id="rId80" Type="http://schemas.openxmlformats.org/officeDocument/2006/relationships/hyperlink" Target="consultantplus://offline/ref=C31225C9800664AF7DBD4444E112C89ED4259466C3C1F8EF01580EFA4CDA8B1591FE3B3BF791E29FR423O" TargetMode="External"/><Relationship Id="rId85" Type="http://schemas.openxmlformats.org/officeDocument/2006/relationships/hyperlink" Target="consultantplus://offline/ref=C31225C9800664AF7DBD4444E112C89ED4259364C7C2F8EF01580EFA4CDA8B1591FE3B3BF791EA9BR428O" TargetMode="External"/><Relationship Id="rId93" Type="http://schemas.openxmlformats.org/officeDocument/2006/relationships/hyperlink" Target="consultantplus://offline/ref=C31225C9800664AF7DBD4444E112C89ED4259364C7C2F8EF01580EFA4CDA8B1591FE3B3BF791EA9AR428O" TargetMode="External"/><Relationship Id="rId3" Type="http://schemas.openxmlformats.org/officeDocument/2006/relationships/webSettings" Target="webSettings.xml"/><Relationship Id="rId12" Type="http://schemas.openxmlformats.org/officeDocument/2006/relationships/hyperlink" Target="consultantplus://offline/ref=C31225C9800664AF7DBD4444E112C89ED6259060C5C8A5E5090102F8R42BO" TargetMode="External"/><Relationship Id="rId17" Type="http://schemas.openxmlformats.org/officeDocument/2006/relationships/hyperlink" Target="consultantplus://offline/ref=C31225C9800664AF7DBD4444E112C89ED4269561C0C7F8EF01580EFA4CRD2AO" TargetMode="External"/><Relationship Id="rId25" Type="http://schemas.openxmlformats.org/officeDocument/2006/relationships/hyperlink" Target="consultantplus://offline/ref=C31225C9800664AF7DBD4444E112C89ED4259466C3C1F8EF01580EFA4CDA8B1591FE3B3BF791E39BR426O" TargetMode="External"/><Relationship Id="rId33" Type="http://schemas.openxmlformats.org/officeDocument/2006/relationships/hyperlink" Target="consultantplus://offline/ref=C31225C9800664AF7DBD4444E112C89ED4259466C3C1F8EF01580EFA4CDA8B1591FE3B3BF791E29ER429O" TargetMode="External"/><Relationship Id="rId38" Type="http://schemas.openxmlformats.org/officeDocument/2006/relationships/hyperlink" Target="consultantplus://offline/ref=C31225C9800664AF7DBD4444E112C89ED4259466C3C1F8EF01580EFA4CDA8B1591FE3B3BF790EF96R428O" TargetMode="External"/><Relationship Id="rId46" Type="http://schemas.openxmlformats.org/officeDocument/2006/relationships/hyperlink" Target="consultantplus://offline/ref=C31225C9800664AF7DBD4444E112C89ED4259466C3C1F8EF01580EFA4CDA8B1591FE3B3BF790EF96R428O" TargetMode="External"/><Relationship Id="rId59" Type="http://schemas.openxmlformats.org/officeDocument/2006/relationships/hyperlink" Target="consultantplus://offline/ref=C31225C9800664AF7DBD4444E112C89ED4259466C3C1F8EF01580EFA4CDA8B1591FE3B3BF791E29ER423O" TargetMode="External"/><Relationship Id="rId67" Type="http://schemas.openxmlformats.org/officeDocument/2006/relationships/hyperlink" Target="consultantplus://offline/ref=C31225C9800664AF7DBD4444E112C89ED4259364C7C2F8EF01580EFA4CDA8B1591FE3B3BF791EA9DR424O" TargetMode="External"/><Relationship Id="rId20" Type="http://schemas.openxmlformats.org/officeDocument/2006/relationships/hyperlink" Target="consultantplus://offline/ref=C31225C9800664AF7DBD4444E112C89ED4259466C3C1F8EF01580EFA4CDA8B1591FE3B3BF791E29ER421O" TargetMode="External"/><Relationship Id="rId41" Type="http://schemas.openxmlformats.org/officeDocument/2006/relationships/hyperlink" Target="consultantplus://offline/ref=C31225C9800664AF7DBD4444E112C89ED4259466C3C1F8EF01580EFA4CDA8B1591FE3B3BF791E29ER423O" TargetMode="External"/><Relationship Id="rId54" Type="http://schemas.openxmlformats.org/officeDocument/2006/relationships/hyperlink" Target="consultantplus://offline/ref=C31225C9800664AF7DBD4444E112C89ED4259364C7C2F8EF01580EFA4CDA8B1591FE3B3BF791EA9DR420O" TargetMode="External"/><Relationship Id="rId62" Type="http://schemas.openxmlformats.org/officeDocument/2006/relationships/hyperlink" Target="consultantplus://offline/ref=C31225C9800664AF7DBD4444E112C89ED4279660C8C7F8EF01580EFA4CDA8B1591FE3B3BF791EA9ER420O" TargetMode="External"/><Relationship Id="rId70" Type="http://schemas.openxmlformats.org/officeDocument/2006/relationships/hyperlink" Target="consultantplus://offline/ref=C31225C9800664AF7DBD4444E112C89ED4259466C3C1F8EF01580EFA4CDA8B1591FE3B3BF791E29ER421O" TargetMode="External"/><Relationship Id="rId75" Type="http://schemas.openxmlformats.org/officeDocument/2006/relationships/hyperlink" Target="consultantplus://offline/ref=C31225C9800664AF7DBD4444E112C89ED4259364C7C2F8EF01580EFA4CDA8B1591FE3B3BF791EA9CR425O" TargetMode="External"/><Relationship Id="rId83" Type="http://schemas.openxmlformats.org/officeDocument/2006/relationships/hyperlink" Target="consultantplus://offline/ref=C31225C9800664AF7DBD4444E112C89ED4259364C7C2F8EF01580EFA4CDA8B1591FE3B3BF791EA9BR427O" TargetMode="External"/><Relationship Id="rId88" Type="http://schemas.openxmlformats.org/officeDocument/2006/relationships/hyperlink" Target="consultantplus://offline/ref=C31225C9800664AF7DBD4444E112C89ED4259364C7C2F8EF01580EFA4CDA8B1591FE3B3BF791EA9AR425O" TargetMode="External"/><Relationship Id="rId91" Type="http://schemas.openxmlformats.org/officeDocument/2006/relationships/hyperlink" Target="consultantplus://offline/ref=C31225C9800664AF7DBD4444E112C89EDC2B9164C1C8A5E5090102F84BD5D40296B7373AF791EAR92BO"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225C9800664AF7DBD4444E112C89ED4259364C7C2F8EF01580EFA4CDA8B1591FE3B3BF791EA9FR427O" TargetMode="External"/><Relationship Id="rId15" Type="http://schemas.openxmlformats.org/officeDocument/2006/relationships/hyperlink" Target="consultantplus://offline/ref=C31225C9800664AF7DBD4444E112C89ED4249061C4C3F8EF01580EFA4CDA8B1591FE3B3BF791EA9FR427O" TargetMode="External"/><Relationship Id="rId23" Type="http://schemas.openxmlformats.org/officeDocument/2006/relationships/hyperlink" Target="consultantplus://offline/ref=C31225C9800664AF7DBD4444E112C89ED4279F60C2C4F8EF01580EFA4CDA8B1591FE3B3BF791EA9ER422O" TargetMode="External"/><Relationship Id="rId28" Type="http://schemas.openxmlformats.org/officeDocument/2006/relationships/hyperlink" Target="consultantplus://offline/ref=C31225C9800664AF7DBD4444E112C89EDC2B9164C1C8A5E5090102F84BD5D40296B7373AF791EAR92BO" TargetMode="External"/><Relationship Id="rId36" Type="http://schemas.openxmlformats.org/officeDocument/2006/relationships/hyperlink" Target="consultantplus://offline/ref=C31225C9800664AF7DBD4444E112C89ED4279660C8C7F8EF01580EFA4CDA8B1591FE3B3BF791EA9ER420O" TargetMode="External"/><Relationship Id="rId49" Type="http://schemas.openxmlformats.org/officeDocument/2006/relationships/hyperlink" Target="consultantplus://offline/ref=C31225C9800664AF7DBD4444E112C89ED425936BC9CBF8EF01580EFA4CDA8B1591FE3B3BF791EA9ER420O" TargetMode="External"/><Relationship Id="rId57" Type="http://schemas.openxmlformats.org/officeDocument/2006/relationships/hyperlink" Target="consultantplus://offline/ref=C31225C9800664AF7DBD4444E112C89ED4259466C3C1F8EF01580EFA4CDA8B1591FE3B3BF791E29DR420O" TargetMode="External"/><Relationship Id="rId10" Type="http://schemas.openxmlformats.org/officeDocument/2006/relationships/hyperlink" Target="consultantplus://offline/ref=C31225C9800664AF7DBD4444E112C89ED1229F65C7C8A5E5090102F8R42BO" TargetMode="External"/><Relationship Id="rId31" Type="http://schemas.openxmlformats.org/officeDocument/2006/relationships/hyperlink" Target="consultantplus://offline/ref=C31225C9800664AF7DBD4444E112C89ED4239760C5C6F8EF01580EFA4CDA8B1591FE3B3BF791EA9ER421O" TargetMode="External"/><Relationship Id="rId44" Type="http://schemas.openxmlformats.org/officeDocument/2006/relationships/hyperlink" Target="consultantplus://offline/ref=C31225C9800664AF7DBD4444E112C89ED4279660C8C7F8EF01580EFA4CDA8B1591FE3B3BF791EA9ER420O" TargetMode="External"/><Relationship Id="rId52" Type="http://schemas.openxmlformats.org/officeDocument/2006/relationships/hyperlink" Target="consultantplus://offline/ref=C31225C9800664AF7DBD4444E112C89ED4259466C3C1F8EF01580EFA4CDA8B1591FE3B3BF790EF96R428O" TargetMode="External"/><Relationship Id="rId60" Type="http://schemas.openxmlformats.org/officeDocument/2006/relationships/hyperlink" Target="consultantplus://offline/ref=C31225C9800664AF7DBD4444E112C89ED4259466C3C1F8EF01580EFA4CDA8B1591FE3B3BF791E29ER429O" TargetMode="External"/><Relationship Id="rId65" Type="http://schemas.openxmlformats.org/officeDocument/2006/relationships/hyperlink" Target="consultantplus://offline/ref=C31225C9800664AF7DBD4444E112C89ED4259466C3C1F8EF01580EFA4CDA8B1591FE3B3BF791E29ER428O" TargetMode="External"/><Relationship Id="rId73" Type="http://schemas.openxmlformats.org/officeDocument/2006/relationships/hyperlink" Target="consultantplus://offline/ref=C31225C9800664AF7DBD4444E112C89ED4259364C7C2F8EF01580EFA4CDA8B1591FE3B3BF791EA9CR421O" TargetMode="External"/><Relationship Id="rId78" Type="http://schemas.openxmlformats.org/officeDocument/2006/relationships/hyperlink" Target="consultantplus://offline/ref=C31225C9800664AF7DBD4444E112C89ED4259364C7C2F8EF01580EFA4CDA8B1591FE3B3BF791EA9BR421O" TargetMode="External"/><Relationship Id="rId81" Type="http://schemas.openxmlformats.org/officeDocument/2006/relationships/hyperlink" Target="consultantplus://offline/ref=C31225C9800664AF7DBD4444E112C89ED4259364C7C2F8EF01580EFA4CDA8B1591FE3B3BF791EA9BR423O" TargetMode="External"/><Relationship Id="rId86" Type="http://schemas.openxmlformats.org/officeDocument/2006/relationships/hyperlink" Target="consultantplus://offline/ref=C31225C9800664AF7DBD4444E112C89ED4259364C7C2F8EF01580EFA4CDA8B1591FE3B3BF791EA9AR421O" TargetMode="External"/><Relationship Id="rId94" Type="http://schemas.openxmlformats.org/officeDocument/2006/relationships/hyperlink" Target="consultantplus://offline/ref=C31225C9800664AF7DBD4444E112C89ED4259364C7C2F8EF01580EFA4CDA8B1591FE3B3BF791EA99R421O" TargetMode="External"/><Relationship Id="rId4" Type="http://schemas.openxmlformats.org/officeDocument/2006/relationships/hyperlink" Target="consultantplus://offline/ref=C31225C9800664AF7DBD4444E112C89ED4249465C4CAF8EF01580EFA4CDA8B1591FE3B3BF791EA9FR427O" TargetMode="External"/><Relationship Id="rId9" Type="http://schemas.openxmlformats.org/officeDocument/2006/relationships/hyperlink" Target="consultantplus://offline/ref=C31225C9800664AF7DBD4444E112C89ED4249260C4CAF8EF01580EFA4CDA8B1591FE3B3BF791EA9AR42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12581</Words>
  <Characters>71713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Хамова Юлия Александровна</dc:creator>
  <cp:keywords/>
  <dc:description/>
  <cp:lastModifiedBy>Technix</cp:lastModifiedBy>
  <cp:revision>2</cp:revision>
  <dcterms:created xsi:type="dcterms:W3CDTF">2015-02-17T14:54:00Z</dcterms:created>
  <dcterms:modified xsi:type="dcterms:W3CDTF">2015-03-18T06:51:00Z</dcterms:modified>
</cp:coreProperties>
</file>